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26A6" w14:textId="2E39E099" w:rsidR="006E3A7C" w:rsidRDefault="006E3A7C"/>
    <w:p w14:paraId="10A770D8" w14:textId="77777777" w:rsidR="00CB4510" w:rsidRDefault="00CB4510" w:rsidP="00CB4510">
      <w:pPr>
        <w:pStyle w:val="Text"/>
        <w:spacing w:line="288" w:lineRule="auto"/>
        <w:rPr>
          <w:rFonts w:ascii="ITC Novarese Std Book" w:hAnsi="ITC Novarese Std Book"/>
          <w:caps/>
          <w:spacing w:val="10"/>
          <w:sz w:val="26"/>
          <w:szCs w:val="26"/>
        </w:rPr>
      </w:pPr>
      <w:bookmarkStart w:id="0" w:name="_Hlk151623666"/>
    </w:p>
    <w:p w14:paraId="0DD2AAAC" w14:textId="2A870660" w:rsidR="00E43C7C" w:rsidRDefault="00CB4510" w:rsidP="00E43C7C">
      <w:pPr>
        <w:pStyle w:val="berschrift1"/>
      </w:pPr>
      <w:r w:rsidRPr="001717AB">
        <w:rPr>
          <w:rFonts w:ascii="ITC Novarese Std Book" w:hAnsi="ITC Novarese Std Book"/>
          <w:caps/>
          <w:spacing w:val="10"/>
          <w:sz w:val="26"/>
          <w:szCs w:val="26"/>
        </w:rPr>
        <w:t>Pressemitteilung</w:t>
      </w:r>
      <w:r w:rsidR="00B73D84" w:rsidRPr="00F618C6">
        <w:rPr>
          <w:rFonts w:ascii="ITC Novarese Std Book" w:hAnsi="ITC Novarese Std Book"/>
          <w:caps/>
          <w:spacing w:val="10"/>
          <w:sz w:val="32"/>
          <w:szCs w:val="32"/>
        </w:rPr>
        <w:tab/>
      </w:r>
      <w:bookmarkEnd w:id="0"/>
      <w:r w:rsidR="00E43C7C">
        <w:rPr>
          <w:rFonts w:ascii="ITC Novarese Std Book" w:hAnsi="ITC Novarese Std Book"/>
          <w:caps/>
          <w:spacing w:val="10"/>
          <w:sz w:val="32"/>
          <w:szCs w:val="32"/>
        </w:rPr>
        <w:br/>
      </w:r>
      <w:r w:rsidR="00E43C7C">
        <w:rPr>
          <w:rFonts w:ascii="ITC Novarese Std Book" w:hAnsi="ITC Novarese Std Book"/>
          <w:caps/>
          <w:spacing w:val="10"/>
          <w:sz w:val="32"/>
          <w:szCs w:val="32"/>
        </w:rPr>
        <w:br/>
      </w:r>
      <w:r w:rsidR="00E43C7C">
        <w:t xml:space="preserve">Goldene </w:t>
      </w:r>
      <w:proofErr w:type="spellStart"/>
      <w:r w:rsidR="00E43C7C">
        <w:t>BierIdee</w:t>
      </w:r>
      <w:proofErr w:type="spellEnd"/>
      <w:r w:rsidR="00E43C7C">
        <w:t xml:space="preserve"> für </w:t>
      </w:r>
      <w:proofErr w:type="spellStart"/>
      <w:r w:rsidR="00783DEF">
        <w:t>Weiherer</w:t>
      </w:r>
      <w:proofErr w:type="spellEnd"/>
      <w:r w:rsidR="00783DEF">
        <w:t xml:space="preserve"> Bier</w:t>
      </w:r>
      <w:r w:rsidR="00E43C7C">
        <w:t>: Fränkisches Bier als Weltsprache</w:t>
      </w:r>
    </w:p>
    <w:p w14:paraId="65EA3A3C" w14:textId="18CA36C8" w:rsidR="00E43C7C" w:rsidRDefault="00E43C7C" w:rsidP="00E43C7C">
      <w:pPr>
        <w:pBdr>
          <w:bottom w:val="single" w:sz="3" w:space="1" w:color="CCCCCC"/>
        </w:pBdr>
        <w:spacing w:after="360"/>
      </w:pPr>
      <w:r>
        <w:rPr>
          <w:i/>
          <w:iCs/>
          <w:color w:val="333333"/>
        </w:rPr>
        <w:t xml:space="preserve">Brauerei-Gasthof Kundmüller aus Weiher bei Bamberg erhält höchste bayerische Bierkultur-Auszeichnung für ihre internationalen </w:t>
      </w:r>
      <w:proofErr w:type="spellStart"/>
      <w:r>
        <w:rPr>
          <w:i/>
          <w:iCs/>
          <w:color w:val="333333"/>
        </w:rPr>
        <w:t>Collaboration</w:t>
      </w:r>
      <w:proofErr w:type="spellEnd"/>
      <w:r>
        <w:rPr>
          <w:i/>
          <w:iCs/>
          <w:color w:val="333333"/>
        </w:rPr>
        <w:t xml:space="preserve"> </w:t>
      </w:r>
      <w:proofErr w:type="spellStart"/>
      <w:r>
        <w:rPr>
          <w:i/>
          <w:iCs/>
          <w:color w:val="333333"/>
        </w:rPr>
        <w:t>Brews</w:t>
      </w:r>
      <w:proofErr w:type="spellEnd"/>
      <w:r>
        <w:rPr>
          <w:i/>
          <w:iCs/>
          <w:color w:val="333333"/>
        </w:rPr>
        <w:t xml:space="preserve"> — 5 Partnerschaften, 4 Länder, </w:t>
      </w:r>
      <w:r w:rsidR="00FA0219">
        <w:rPr>
          <w:i/>
          <w:iCs/>
          <w:color w:val="333333"/>
        </w:rPr>
        <w:br/>
      </w:r>
      <w:r>
        <w:rPr>
          <w:i/>
          <w:iCs/>
          <w:color w:val="333333"/>
        </w:rPr>
        <w:t>3 Kontinente, über 250 internationale Preise</w:t>
      </w:r>
    </w:p>
    <w:p w14:paraId="65C90103" w14:textId="08F17EFE" w:rsidR="00E43C7C" w:rsidRDefault="00E43C7C" w:rsidP="00E43C7C">
      <w:pPr>
        <w:spacing w:after="200"/>
        <w:jc w:val="both"/>
      </w:pPr>
      <w:r>
        <w:t xml:space="preserve">Es begann 2010 mit einem Gespräch auf der </w:t>
      </w:r>
      <w:proofErr w:type="spellStart"/>
      <w:r>
        <w:t>Brau</w:t>
      </w:r>
      <w:proofErr w:type="spellEnd"/>
      <w:r>
        <w:t xml:space="preserve"> </w:t>
      </w:r>
      <w:proofErr w:type="spellStart"/>
      <w:r>
        <w:t>Beviale</w:t>
      </w:r>
      <w:proofErr w:type="spellEnd"/>
      <w:r>
        <w:t xml:space="preserve"> in Nürnberg. Roland Kundmüller traf damals einen brasilianischen Braumeister, der seine Brauerei in der Nähe von São Paulo nach Bamberg benannt hatte - aus Liebe zur fränkischen Bierkultur. Vier Jahre später standen beide gemeinsam am Sudkessel in Weiher und brauten den ersten gemeinsamen Rauchbock. Was damals wie eine schöne Idee klang, ist heute ein preisgekröntes Programm: Am vergangenen Donnerstag, 21. Mai 2026, wurde die Brauerei-Gasthof Kundmüller GmbH bei der Brauer-Gala im </w:t>
      </w:r>
      <w:proofErr w:type="spellStart"/>
      <w:r>
        <w:t>Löwenbr</w:t>
      </w:r>
      <w:r w:rsidR="00783DEF">
        <w:t>ä</w:t>
      </w:r>
      <w:r>
        <w:t>ukeller</w:t>
      </w:r>
      <w:proofErr w:type="spellEnd"/>
      <w:r>
        <w:t xml:space="preserve"> in München mit der </w:t>
      </w:r>
      <w:r>
        <w:rPr>
          <w:b/>
          <w:bCs/>
        </w:rPr>
        <w:t xml:space="preserve">Goldenen </w:t>
      </w:r>
      <w:proofErr w:type="spellStart"/>
      <w:r>
        <w:rPr>
          <w:b/>
          <w:bCs/>
        </w:rPr>
        <w:t>BierIdee</w:t>
      </w:r>
      <w:proofErr w:type="spellEnd"/>
      <w:r>
        <w:rPr>
          <w:b/>
          <w:bCs/>
        </w:rPr>
        <w:t xml:space="preserve"> 2026</w:t>
      </w:r>
      <w:r>
        <w:t xml:space="preserve"> ausgezeichnet - der renommiertesten Auszeichnung für gelebte bayerische Bierkultur. </w:t>
      </w:r>
    </w:p>
    <w:p w14:paraId="6B38BB89" w14:textId="0046B7CA" w:rsidR="00E43C7C" w:rsidRPr="00672A6E" w:rsidRDefault="00E43C7C" w:rsidP="00E43C7C">
      <w:pPr>
        <w:spacing w:after="240"/>
        <w:jc w:val="both"/>
        <w:rPr>
          <w:b/>
          <w:bCs/>
        </w:rPr>
      </w:pPr>
      <w:r>
        <w:t xml:space="preserve">Verliehen wurde der Preis vom Bayerischen Brauerbund e.V. und dem Bayerischen Hotel- und Gaststättenverband DEHOGA Bayern e.V. Die Ehrung nahmen Brauerbund-Präsident Dr. Stefan Kreisz, DEHOGA-Präsidentin Angela Inselkammer sowie Hauptgeschäftsführer Dr. Lothar </w:t>
      </w:r>
      <w:proofErr w:type="spellStart"/>
      <w:r>
        <w:t>Ebbertz</w:t>
      </w:r>
      <w:proofErr w:type="spellEnd"/>
      <w:r>
        <w:t xml:space="preserve"> gemeinsam vor. Beide Geschäftsführer - Braumeister Roland Kundmüller und Biersommelier Oswald Kundmüller - waren persönlich in München anwesend. Einer der ersten Gratulanten war </w:t>
      </w:r>
      <w:r w:rsidRPr="00672A6E">
        <w:rPr>
          <w:rStyle w:val="Fett"/>
          <w:b w:val="0"/>
          <w:color w:val="212121"/>
        </w:rPr>
        <w:t xml:space="preserve">Johannes </w:t>
      </w:r>
      <w:proofErr w:type="spellStart"/>
      <w:r w:rsidRPr="00672A6E">
        <w:rPr>
          <w:rStyle w:val="Fett"/>
          <w:b w:val="0"/>
          <w:color w:val="212121"/>
        </w:rPr>
        <w:t>Maciejonczyk</w:t>
      </w:r>
      <w:proofErr w:type="spellEnd"/>
      <w:r w:rsidRPr="00672A6E">
        <w:rPr>
          <w:rStyle w:val="Fett"/>
          <w:b w:val="0"/>
          <w:color w:val="212121"/>
        </w:rPr>
        <w:t xml:space="preserve">, </w:t>
      </w:r>
      <w:r w:rsidR="00783DEF" w:rsidRPr="00672A6E">
        <w:rPr>
          <w:rStyle w:val="Fett"/>
          <w:b w:val="0"/>
          <w:color w:val="212121"/>
        </w:rPr>
        <w:t xml:space="preserve">neuer </w:t>
      </w:r>
      <w:r w:rsidRPr="00672A6E">
        <w:rPr>
          <w:rStyle w:val="Fett"/>
          <w:b w:val="0"/>
          <w:color w:val="212121"/>
        </w:rPr>
        <w:t>Landrat des Landkreises Bamberg, der sich stellvertretend für die Region freute.</w:t>
      </w:r>
    </w:p>
    <w:p w14:paraId="7A7F62BD" w14:textId="77777777" w:rsidR="00E43C7C" w:rsidRDefault="00E43C7C" w:rsidP="00E43C7C">
      <w:pPr>
        <w:pStyle w:val="berschrift2"/>
      </w:pPr>
      <w:r>
        <w:t>„Kreativ, vielfältig, lebendig“</w:t>
      </w:r>
    </w:p>
    <w:p w14:paraId="03FBE320" w14:textId="77777777" w:rsidR="00E43C7C" w:rsidRDefault="00E43C7C" w:rsidP="00E43C7C">
      <w:pPr>
        <w:spacing w:after="160"/>
        <w:ind w:left="720" w:right="720"/>
        <w:jc w:val="both"/>
      </w:pPr>
      <w:r>
        <w:rPr>
          <w:i/>
          <w:iCs/>
        </w:rPr>
        <w:t>Brauerbund-Präsident Dr. Stefan Kreisz würdigte in seiner Ansprache alle drei Preisträger des Abends: „Die diesjährigen Preisträger zeigen eindrucksvoll, wie vielfältig, kreativ und lebendig die bayerische Bierkultur heute ist. Sie verbinden Tradition mit neuen Ideen, schaffen Gemeinschaft und tragen die Begeisterung für Bayerisches Bier weit über unsere Landesgrenzen hinaus.“</w:t>
      </w:r>
    </w:p>
    <w:p w14:paraId="7144FCD7" w14:textId="77777777" w:rsidR="00E43C7C" w:rsidRDefault="00E43C7C" w:rsidP="00E43C7C">
      <w:pPr>
        <w:spacing w:after="280"/>
        <w:jc w:val="both"/>
      </w:pPr>
      <w:r>
        <w:t xml:space="preserve">Neben der Brauerei Kundmüller wurden in diesem Jahr ausgezeichnet: die Gemeinde </w:t>
      </w:r>
      <w:proofErr w:type="spellStart"/>
      <w:r>
        <w:t>Attenkirchen</w:t>
      </w:r>
      <w:proofErr w:type="spellEnd"/>
      <w:r>
        <w:t xml:space="preserve"> für das </w:t>
      </w:r>
      <w:proofErr w:type="spellStart"/>
      <w:r>
        <w:t>Hallertauer</w:t>
      </w:r>
      <w:proofErr w:type="spellEnd"/>
      <w:r>
        <w:t xml:space="preserve"> Bierfestival sowie Markus Harms für sein Magazin Bier &amp; Brauhaus.</w:t>
      </w:r>
    </w:p>
    <w:p w14:paraId="7EA4C979" w14:textId="77777777" w:rsidR="00E43C7C" w:rsidRDefault="00E43C7C" w:rsidP="00E43C7C">
      <w:pPr>
        <w:pStyle w:val="berschrift2"/>
      </w:pPr>
      <w:r>
        <w:t>„Das Bier übersetzt alles“</w:t>
      </w:r>
    </w:p>
    <w:p w14:paraId="12D23373" w14:textId="77777777" w:rsidR="00E43C7C" w:rsidRDefault="00E43C7C" w:rsidP="00E43C7C">
      <w:pPr>
        <w:spacing w:after="120"/>
        <w:jc w:val="both"/>
      </w:pPr>
      <w:r>
        <w:t xml:space="preserve">Die Jury würdigte insbesondere den Mut zu kreativer Zusammenarbeit, die handwerkliche Qualität und die Rolle der </w:t>
      </w:r>
      <w:proofErr w:type="spellStart"/>
      <w:r>
        <w:t>Kundmüllers</w:t>
      </w:r>
      <w:proofErr w:type="spellEnd"/>
      <w:r>
        <w:t xml:space="preserve"> als Botschafter fränkischer Bierkultur weit über Bayern hinaus. Hinter dem Programm steckt eine klare Haltung, die Roland Kundmüller so beschreibt:</w:t>
      </w:r>
    </w:p>
    <w:p w14:paraId="250C8C6F" w14:textId="77777777" w:rsidR="00E43C7C" w:rsidRDefault="00E43C7C" w:rsidP="00E43C7C">
      <w:pPr>
        <w:spacing w:after="40"/>
        <w:ind w:left="720" w:right="720"/>
        <w:jc w:val="both"/>
      </w:pPr>
      <w:r>
        <w:rPr>
          <w:i/>
          <w:iCs/>
        </w:rPr>
        <w:t>„Beim Brauen passiert etwas Magisches: Da stehen zwei Braumeister aus völlig verschiedenen Traditionen am selben Sudkessel und merken, dass sie dieselbe Sprache sprechen. Das Bier übersetzt alles.“</w:t>
      </w:r>
    </w:p>
    <w:p w14:paraId="6D744701" w14:textId="775BCE7F" w:rsidR="00E43C7C" w:rsidRDefault="00E43C7C" w:rsidP="00E43C7C">
      <w:pPr>
        <w:spacing w:after="160"/>
        <w:ind w:left="720"/>
        <w:rPr>
          <w:color w:val="555555"/>
          <w:sz w:val="20"/>
          <w:szCs w:val="20"/>
        </w:rPr>
      </w:pPr>
      <w:r>
        <w:rPr>
          <w:color w:val="555555"/>
          <w:sz w:val="20"/>
          <w:szCs w:val="20"/>
        </w:rPr>
        <w:t xml:space="preserve">— Roland Kundmüller, Braumeister und </w:t>
      </w:r>
      <w:r w:rsidR="00783DEF">
        <w:rPr>
          <w:color w:val="555555"/>
          <w:sz w:val="20"/>
          <w:szCs w:val="20"/>
        </w:rPr>
        <w:t>g</w:t>
      </w:r>
      <w:r>
        <w:rPr>
          <w:color w:val="555555"/>
          <w:sz w:val="20"/>
          <w:szCs w:val="20"/>
        </w:rPr>
        <w:t>eschäftsführender Gesellschafter</w:t>
      </w:r>
    </w:p>
    <w:p w14:paraId="180DCD09" w14:textId="7E372B78" w:rsidR="001E1252" w:rsidRDefault="001E1252" w:rsidP="00E43C7C">
      <w:pPr>
        <w:spacing w:after="160"/>
        <w:ind w:left="720"/>
      </w:pPr>
    </w:p>
    <w:p w14:paraId="258B951A" w14:textId="76E3DFAF" w:rsidR="00143DC2" w:rsidRDefault="00143DC2" w:rsidP="00E43C7C">
      <w:pPr>
        <w:spacing w:after="160"/>
        <w:ind w:left="720"/>
      </w:pPr>
    </w:p>
    <w:p w14:paraId="1F09233A" w14:textId="77777777" w:rsidR="00143DC2" w:rsidRDefault="00143DC2" w:rsidP="00E43C7C">
      <w:pPr>
        <w:spacing w:after="160"/>
        <w:ind w:left="720"/>
      </w:pPr>
    </w:p>
    <w:p w14:paraId="20D4D28C" w14:textId="7FFF2C75" w:rsidR="00E43C7C" w:rsidRDefault="00E43C7C" w:rsidP="00E43C7C">
      <w:pPr>
        <w:spacing w:after="120"/>
      </w:pPr>
      <w:r>
        <w:t>Sein Bruder Oswald ergänzt:</w:t>
      </w:r>
      <w:r w:rsidR="001E1252">
        <w:br/>
      </w:r>
    </w:p>
    <w:p w14:paraId="1F9E0EF7" w14:textId="064AE62F" w:rsidR="00E43C7C" w:rsidRDefault="00E43C7C" w:rsidP="00E43C7C">
      <w:pPr>
        <w:spacing w:after="40"/>
        <w:ind w:left="720" w:right="720"/>
        <w:jc w:val="both"/>
      </w:pPr>
      <w:r>
        <w:rPr>
          <w:i/>
          <w:iCs/>
        </w:rPr>
        <w:t>„</w:t>
      </w:r>
      <w:proofErr w:type="spellStart"/>
      <w:r>
        <w:rPr>
          <w:i/>
          <w:iCs/>
        </w:rPr>
        <w:t>Collaboration</w:t>
      </w:r>
      <w:proofErr w:type="spellEnd"/>
      <w:r>
        <w:rPr>
          <w:i/>
          <w:iCs/>
        </w:rPr>
        <w:t xml:space="preserve"> </w:t>
      </w:r>
      <w:proofErr w:type="spellStart"/>
      <w:r>
        <w:rPr>
          <w:i/>
          <w:iCs/>
        </w:rPr>
        <w:t>Brews</w:t>
      </w:r>
      <w:proofErr w:type="spellEnd"/>
      <w:r>
        <w:rPr>
          <w:i/>
          <w:iCs/>
        </w:rPr>
        <w:t xml:space="preserve"> sind für uns keine Marketing-Aktion. Sie sind die natürlichste Sache der Welt: Man trifft sich, man versteht sich, man braut zusammen. Das Bier ist dann das Ergebnis einer Freundschaft - nicht umgekehrt. Dass wir </w:t>
      </w:r>
      <w:r w:rsidR="00783DEF">
        <w:rPr>
          <w:i/>
          <w:iCs/>
        </w:rPr>
        <w:t>hier</w:t>
      </w:r>
      <w:r>
        <w:rPr>
          <w:i/>
          <w:iCs/>
        </w:rPr>
        <w:t xml:space="preserve"> in München stehen durften - das war für uns beide ein besonderer Moment.“</w:t>
      </w:r>
    </w:p>
    <w:p w14:paraId="0DB0E5DC" w14:textId="3352CF19" w:rsidR="00E43C7C" w:rsidRDefault="00E43C7C" w:rsidP="00E43C7C">
      <w:pPr>
        <w:spacing w:after="280"/>
        <w:ind w:left="720"/>
      </w:pPr>
      <w:r>
        <w:rPr>
          <w:color w:val="555555"/>
          <w:sz w:val="20"/>
          <w:szCs w:val="20"/>
        </w:rPr>
        <w:t xml:space="preserve">— Oswald Kundmüller, Biersommelier und </w:t>
      </w:r>
      <w:r w:rsidR="00783DEF">
        <w:rPr>
          <w:color w:val="555555"/>
          <w:sz w:val="20"/>
          <w:szCs w:val="20"/>
        </w:rPr>
        <w:t>g</w:t>
      </w:r>
      <w:r>
        <w:rPr>
          <w:color w:val="555555"/>
          <w:sz w:val="20"/>
          <w:szCs w:val="20"/>
        </w:rPr>
        <w:t>eschäftsführender Gesellschafter</w:t>
      </w:r>
    </w:p>
    <w:p w14:paraId="566EF160" w14:textId="77777777" w:rsidR="00E43C7C" w:rsidRDefault="00E43C7C" w:rsidP="00E43C7C">
      <w:pPr>
        <w:pStyle w:val="berschrift2"/>
      </w:pPr>
      <w:r>
        <w:t>5 Partnerschaften, 4 Länder, 3 Kontinente</w:t>
      </w:r>
    </w:p>
    <w:p w14:paraId="792EE283" w14:textId="77777777" w:rsidR="00E43C7C" w:rsidRDefault="00E43C7C" w:rsidP="00E43C7C">
      <w:pPr>
        <w:spacing w:after="120"/>
        <w:jc w:val="both"/>
      </w:pPr>
      <w:r>
        <w:t>Seit 2014 hat die Brauerei in Weiher, gegründet 1874 und heute in siebter Generation geführt, fünf internationale Braupartnerschaften aufgebaut:</w:t>
      </w:r>
    </w:p>
    <w:p w14:paraId="16B4B859" w14:textId="30BBCC08" w:rsidR="00E43C7C" w:rsidRPr="00FE6DAA" w:rsidRDefault="00E43C7C" w:rsidP="00E43C7C">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val="0"/>
      </w:pPr>
      <w:proofErr w:type="spellStart"/>
      <w:r w:rsidRPr="00FE6DAA">
        <w:t>Cervejaria</w:t>
      </w:r>
      <w:proofErr w:type="spellEnd"/>
      <w:r w:rsidRPr="00FE6DAA">
        <w:t xml:space="preserve"> Bamberg, São Paulo (Brasilien) - seit 2014: gemeinsamer Rauchbock und das Zapfenduster Imperial Stout, das 2024 bei den World Beer Awards als bestes Stout &amp; Porter der Welt ausgezeichnet wurde</w:t>
      </w:r>
    </w:p>
    <w:p w14:paraId="2E10F271" w14:textId="77777777" w:rsidR="00E43C7C" w:rsidRPr="00FE6DAA" w:rsidRDefault="00E43C7C" w:rsidP="00E43C7C">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val="0"/>
      </w:pPr>
      <w:proofErr w:type="spellStart"/>
      <w:r w:rsidRPr="00FE6DAA">
        <w:t>Fat</w:t>
      </w:r>
      <w:proofErr w:type="spellEnd"/>
      <w:r w:rsidRPr="00FE6DAA">
        <w:t xml:space="preserve"> </w:t>
      </w:r>
      <w:proofErr w:type="spellStart"/>
      <w:r w:rsidRPr="00FE6DAA">
        <w:t>Head’s</w:t>
      </w:r>
      <w:proofErr w:type="spellEnd"/>
      <w:r w:rsidRPr="00FE6DAA">
        <w:t xml:space="preserve"> </w:t>
      </w:r>
      <w:proofErr w:type="spellStart"/>
      <w:r w:rsidRPr="00FE6DAA">
        <w:t>Brewery</w:t>
      </w:r>
      <w:proofErr w:type="spellEnd"/>
      <w:r w:rsidRPr="00FE6DAA">
        <w:t xml:space="preserve">, Cleveland/Ohio (USA) </w:t>
      </w:r>
      <w:r>
        <w:t>-</w:t>
      </w:r>
      <w:r w:rsidRPr="00FE6DAA">
        <w:t xml:space="preserve"> seit 2016: Imperial IPA, </w:t>
      </w:r>
      <w:proofErr w:type="spellStart"/>
      <w:r w:rsidRPr="00FE6DAA">
        <w:t>Hopferla</w:t>
      </w:r>
      <w:proofErr w:type="spellEnd"/>
      <w:r w:rsidRPr="00FE6DAA">
        <w:t xml:space="preserve"> West Coast IPA und das </w:t>
      </w:r>
      <w:proofErr w:type="spellStart"/>
      <w:r w:rsidRPr="00FE6DAA">
        <w:t>GrischBEERla</w:t>
      </w:r>
      <w:proofErr w:type="spellEnd"/>
      <w:r w:rsidRPr="00FE6DAA">
        <w:t xml:space="preserve"> Session IPA (World Beer Award: bestes deutsches Session IPA)</w:t>
      </w:r>
    </w:p>
    <w:p w14:paraId="5B31B729" w14:textId="77777777" w:rsidR="00E43C7C" w:rsidRPr="00FE6DAA" w:rsidRDefault="00E43C7C" w:rsidP="00E43C7C">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val="0"/>
      </w:pPr>
      <w:r w:rsidRPr="00FE6DAA">
        <w:t xml:space="preserve">Brauerei Mariental, </w:t>
      </w:r>
      <w:proofErr w:type="spellStart"/>
      <w:r w:rsidRPr="00FE6DAA">
        <w:t>Szklarska</w:t>
      </w:r>
      <w:proofErr w:type="spellEnd"/>
      <w:r w:rsidRPr="00FE6DAA">
        <w:t xml:space="preserve"> </w:t>
      </w:r>
      <w:proofErr w:type="spellStart"/>
      <w:r w:rsidRPr="00FE6DAA">
        <w:t>Poreba</w:t>
      </w:r>
      <w:proofErr w:type="spellEnd"/>
      <w:r w:rsidRPr="00FE6DAA">
        <w:t xml:space="preserve"> (Polen) - 2022: </w:t>
      </w:r>
      <w:proofErr w:type="spellStart"/>
      <w:r w:rsidRPr="00FE6DAA">
        <w:t>Smoked</w:t>
      </w:r>
      <w:proofErr w:type="spellEnd"/>
      <w:r w:rsidRPr="00FE6DAA">
        <w:t xml:space="preserve"> Baltic Porter und Pils, ausgezeichnet als </w:t>
      </w:r>
      <w:proofErr w:type="spellStart"/>
      <w:r w:rsidRPr="00FE6DAA">
        <w:t>Craftbier</w:t>
      </w:r>
      <w:proofErr w:type="spellEnd"/>
      <w:r w:rsidRPr="00FE6DAA">
        <w:t xml:space="preserve"> des Jahres beim KPR 2022</w:t>
      </w:r>
    </w:p>
    <w:p w14:paraId="1D4C7F21" w14:textId="77777777" w:rsidR="00E43C7C" w:rsidRPr="00FE6DAA" w:rsidRDefault="00E43C7C" w:rsidP="00E43C7C">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val="0"/>
      </w:pPr>
      <w:proofErr w:type="spellStart"/>
      <w:r w:rsidRPr="00FE6DAA">
        <w:t>Oldskool</w:t>
      </w:r>
      <w:proofErr w:type="spellEnd"/>
      <w:r w:rsidRPr="00FE6DAA">
        <w:t xml:space="preserve"> </w:t>
      </w:r>
      <w:proofErr w:type="spellStart"/>
      <w:r w:rsidRPr="00FE6DAA">
        <w:t>Brewery</w:t>
      </w:r>
      <w:proofErr w:type="spellEnd"/>
      <w:r w:rsidRPr="00FE6DAA">
        <w:t>, Eindhoven (Niederlande) - 2025: Rauchweizen, gebraut mit Vize-Weltmeister der Biersommeliers Dennis Kort</w:t>
      </w:r>
    </w:p>
    <w:p w14:paraId="1AB5E9A9" w14:textId="081C6D13" w:rsidR="00E43C7C" w:rsidRPr="00FE6DAA" w:rsidRDefault="00E43C7C" w:rsidP="00E43C7C">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val="0"/>
      </w:pPr>
      <w:proofErr w:type="spellStart"/>
      <w:r w:rsidRPr="00FE6DAA">
        <w:t>Jopenkerk</w:t>
      </w:r>
      <w:proofErr w:type="spellEnd"/>
      <w:r w:rsidRPr="00FE6DAA">
        <w:t xml:space="preserve">, Haarlem (Niederlande) - 2025: Schwarzbier mit </w:t>
      </w:r>
      <w:proofErr w:type="spellStart"/>
      <w:r w:rsidRPr="00FE6DAA">
        <w:t>Spalter</w:t>
      </w:r>
      <w:proofErr w:type="spellEnd"/>
      <w:r w:rsidRPr="00FE6DAA">
        <w:t xml:space="preserve"> Select-Hopfen</w:t>
      </w:r>
    </w:p>
    <w:p w14:paraId="4FD1B59C" w14:textId="0E4E1787" w:rsidR="00E43C7C" w:rsidRDefault="00E43C7C" w:rsidP="00E43C7C">
      <w:pPr>
        <w:spacing w:before="160" w:after="240"/>
        <w:jc w:val="both"/>
      </w:pPr>
      <w:r>
        <w:t xml:space="preserve">Jeder dieser Sude trägt eine fränkische Handschrift - Rauchmalz aus der Region oder </w:t>
      </w:r>
      <w:proofErr w:type="spellStart"/>
      <w:r>
        <w:t>Spalter</w:t>
      </w:r>
      <w:proofErr w:type="spellEnd"/>
      <w:r>
        <w:t xml:space="preserve"> Hopfen. Das Ergebnis ist kein Kompromi</w:t>
      </w:r>
      <w:r w:rsidR="00783DEF">
        <w:t>s</w:t>
      </w:r>
      <w:r>
        <w:t>s, sondern es sind eigenständige Biere, die es so nur in dieser Kombination geben kann.</w:t>
      </w:r>
    </w:p>
    <w:p w14:paraId="3B310ADF" w14:textId="77777777" w:rsidR="00E43C7C" w:rsidRDefault="00E43C7C" w:rsidP="00E43C7C">
      <w:pPr>
        <w:pStyle w:val="berschrift2"/>
      </w:pPr>
      <w:r>
        <w:t>Maximale Kreativität. Maximale Disziplin.</w:t>
      </w:r>
    </w:p>
    <w:p w14:paraId="637AE7BF" w14:textId="367D863B" w:rsidR="00E43C7C" w:rsidRDefault="00E43C7C" w:rsidP="00E43C7C">
      <w:pPr>
        <w:spacing w:after="160"/>
        <w:jc w:val="both"/>
      </w:pPr>
      <w:r>
        <w:t xml:space="preserve">Was die </w:t>
      </w:r>
      <w:proofErr w:type="spellStart"/>
      <w:r>
        <w:t>Collaboration</w:t>
      </w:r>
      <w:proofErr w:type="spellEnd"/>
      <w:r>
        <w:t xml:space="preserve"> </w:t>
      </w:r>
      <w:proofErr w:type="spellStart"/>
      <w:r>
        <w:t>Brews</w:t>
      </w:r>
      <w:proofErr w:type="spellEnd"/>
      <w:r>
        <w:t xml:space="preserve"> besonders macht: Jeder gemeinsame Sud entsteht streng nach dem Bayerischen Reinheitsgebot - dem ältesten lebensmittelrechtlichen Qualitätsstandard der Welt. Innerhalb dieser Grenzen entfaltet sich maximale Kreativität. Ein brasilianischer Braumeister entdeckt fränkisches Rauchmalz. Ein amerikanischer </w:t>
      </w:r>
      <w:proofErr w:type="spellStart"/>
      <w:r>
        <w:t>Craft</w:t>
      </w:r>
      <w:proofErr w:type="spellEnd"/>
      <w:r>
        <w:t>-Beer-Pionier trifft auf oberfränkisches Brauwasser. Ein niederländischer Biersommelier verarbeitet Malz aus Bamberg in eine</w:t>
      </w:r>
      <w:r w:rsidR="00783DEF">
        <w:t>r</w:t>
      </w:r>
      <w:r>
        <w:t xml:space="preserve"> ehemalige</w:t>
      </w:r>
      <w:r w:rsidR="00783DEF">
        <w:t>n</w:t>
      </w:r>
      <w:r>
        <w:t xml:space="preserve"> Kirche in Haarlem.</w:t>
      </w:r>
    </w:p>
    <w:p w14:paraId="7D198950" w14:textId="77777777" w:rsidR="00E43C7C" w:rsidRDefault="00E43C7C" w:rsidP="00E43C7C">
      <w:pPr>
        <w:spacing w:after="40"/>
        <w:ind w:left="720" w:right="720"/>
        <w:jc w:val="both"/>
      </w:pPr>
      <w:r>
        <w:rPr>
          <w:i/>
          <w:iCs/>
        </w:rPr>
        <w:t xml:space="preserve">„Fränkisches Bier ist keine Tradition, die man in ein Museum stellt. Es ist eine Sprache, die jeder versteht. Und </w:t>
      </w:r>
      <w:proofErr w:type="spellStart"/>
      <w:r>
        <w:rPr>
          <w:i/>
          <w:iCs/>
        </w:rPr>
        <w:t>Collaboration</w:t>
      </w:r>
      <w:proofErr w:type="spellEnd"/>
      <w:r>
        <w:rPr>
          <w:i/>
          <w:iCs/>
        </w:rPr>
        <w:t xml:space="preserve"> </w:t>
      </w:r>
      <w:proofErr w:type="spellStart"/>
      <w:r>
        <w:rPr>
          <w:i/>
          <w:iCs/>
        </w:rPr>
        <w:t>Brews</w:t>
      </w:r>
      <w:proofErr w:type="spellEnd"/>
      <w:r>
        <w:rPr>
          <w:i/>
          <w:iCs/>
        </w:rPr>
        <w:t xml:space="preserve"> sind die Gespräche, die daraus entstehen.“</w:t>
      </w:r>
    </w:p>
    <w:p w14:paraId="57B5B6BA" w14:textId="77777777" w:rsidR="00E43C7C" w:rsidRDefault="00E43C7C" w:rsidP="00E43C7C">
      <w:pPr>
        <w:spacing w:after="360"/>
        <w:ind w:left="720"/>
      </w:pPr>
      <w:r>
        <w:rPr>
          <w:color w:val="555555"/>
          <w:sz w:val="20"/>
          <w:szCs w:val="20"/>
        </w:rPr>
        <w:t>— Roland und Oswald Kundmüller</w:t>
      </w:r>
    </w:p>
    <w:p w14:paraId="525974F9" w14:textId="6E4A1412" w:rsidR="00E43C7C" w:rsidRDefault="00555052" w:rsidP="00E43C7C">
      <w:pPr>
        <w:spacing w:after="100"/>
      </w:pPr>
      <w:r w:rsidRPr="00555052">
        <w:rPr>
          <w:bCs/>
        </w:rPr>
        <w:t>-----------------------------------------------------------------------------------------------------------------------------------</w:t>
      </w:r>
      <w:r w:rsidRPr="00555052">
        <w:rPr>
          <w:bCs/>
        </w:rPr>
        <w:br/>
      </w:r>
      <w:r>
        <w:rPr>
          <w:b/>
          <w:bCs/>
        </w:rPr>
        <w:br/>
      </w:r>
      <w:r w:rsidR="00E43C7C">
        <w:rPr>
          <w:b/>
          <w:bCs/>
        </w:rPr>
        <w:t xml:space="preserve">Über </w:t>
      </w:r>
      <w:r w:rsidR="00783DEF">
        <w:rPr>
          <w:b/>
          <w:bCs/>
        </w:rPr>
        <w:t>den</w:t>
      </w:r>
      <w:r w:rsidR="00E43C7C">
        <w:rPr>
          <w:b/>
          <w:bCs/>
        </w:rPr>
        <w:t xml:space="preserve"> Brauerei-Gasthof Kundmüller GmbH</w:t>
      </w:r>
    </w:p>
    <w:p w14:paraId="0F749D94" w14:textId="77777777" w:rsidR="0024509C" w:rsidRDefault="00E43C7C" w:rsidP="00E43C7C">
      <w:pPr>
        <w:spacing w:after="280"/>
        <w:jc w:val="both"/>
        <w:rPr>
          <w:color w:val="333333"/>
        </w:rPr>
      </w:pPr>
      <w:r>
        <w:rPr>
          <w:color w:val="333333"/>
        </w:rPr>
        <w:t>D</w:t>
      </w:r>
      <w:r w:rsidR="00783DEF">
        <w:rPr>
          <w:color w:val="333333"/>
        </w:rPr>
        <w:t>er</w:t>
      </w:r>
      <w:r>
        <w:rPr>
          <w:color w:val="333333"/>
        </w:rPr>
        <w:t xml:space="preserve"> Brauerei-Gasthof Kundmüller GmbH in Weiher (Gemeinde </w:t>
      </w:r>
      <w:proofErr w:type="spellStart"/>
      <w:r>
        <w:rPr>
          <w:color w:val="333333"/>
        </w:rPr>
        <w:t>Viereth-Trunstadt</w:t>
      </w:r>
      <w:proofErr w:type="spellEnd"/>
      <w:r>
        <w:rPr>
          <w:color w:val="333333"/>
        </w:rPr>
        <w:t>, Landkreis Bamberg) wurde 1874 gegründet und wird heute in siebter Generation von Roland und Oswald Kundmüller geführt. Mit 65 Mitarbeitenden, einem Jahresausstoß von rund 27.000 Hektolitern und über 3</w:t>
      </w:r>
      <w:r w:rsidR="00783DEF">
        <w:rPr>
          <w:color w:val="333333"/>
        </w:rPr>
        <w:t>5</w:t>
      </w:r>
      <w:r>
        <w:rPr>
          <w:color w:val="333333"/>
        </w:rPr>
        <w:t xml:space="preserve"> Bierspezialitäten gehört sie zu den qualitativ führenden mittelständischen Brauereien Bayerns. Über 250 internationale Auszeichnungen - darunter der Bayerische Exportpreis 2025 oder </w:t>
      </w:r>
    </w:p>
    <w:p w14:paraId="03BC85E3" w14:textId="77777777" w:rsidR="0024509C" w:rsidRDefault="0024509C" w:rsidP="00E43C7C">
      <w:pPr>
        <w:spacing w:after="280"/>
        <w:jc w:val="both"/>
        <w:rPr>
          <w:color w:val="333333"/>
        </w:rPr>
      </w:pPr>
    </w:p>
    <w:p w14:paraId="415824EE" w14:textId="77777777" w:rsidR="0024509C" w:rsidRDefault="0024509C" w:rsidP="00E43C7C">
      <w:pPr>
        <w:spacing w:after="280"/>
        <w:jc w:val="both"/>
        <w:rPr>
          <w:color w:val="333333"/>
        </w:rPr>
      </w:pPr>
    </w:p>
    <w:p w14:paraId="4CE95198" w14:textId="726900FF" w:rsidR="00E43C7C" w:rsidRDefault="00E43C7C" w:rsidP="00E43C7C">
      <w:pPr>
        <w:spacing w:after="280"/>
        <w:jc w:val="both"/>
        <w:rPr>
          <w:color w:val="333333"/>
        </w:rPr>
      </w:pPr>
      <w:r>
        <w:rPr>
          <w:color w:val="333333"/>
        </w:rPr>
        <w:t xml:space="preserve">auch Gold beim World Beer Cup als erfolgreichste deutsche Brauerei - belegen die Ausnahmestellung der Marke </w:t>
      </w:r>
      <w:proofErr w:type="spellStart"/>
      <w:r>
        <w:rPr>
          <w:color w:val="333333"/>
        </w:rPr>
        <w:t>Weiherer</w:t>
      </w:r>
      <w:proofErr w:type="spellEnd"/>
      <w:r>
        <w:rPr>
          <w:color w:val="333333"/>
        </w:rPr>
        <w:t xml:space="preserve"> Bier.</w:t>
      </w:r>
    </w:p>
    <w:p w14:paraId="12E1B542" w14:textId="4993D1E3" w:rsidR="00E43C7C" w:rsidRDefault="00E43C7C" w:rsidP="00E43C7C">
      <w:pPr>
        <w:spacing w:after="280"/>
        <w:jc w:val="both"/>
      </w:pPr>
      <w:bookmarkStart w:id="1" w:name="_GoBack"/>
      <w:bookmarkEnd w:id="1"/>
      <w:r>
        <w:t>-----------------------------------------------------------------------------------------------------------------------------------</w:t>
      </w:r>
    </w:p>
    <w:p w14:paraId="529F55BC" w14:textId="77777777" w:rsidR="00E43C7C" w:rsidRDefault="00E43C7C" w:rsidP="00E43C7C">
      <w:pPr>
        <w:spacing w:after="80"/>
      </w:pPr>
      <w:r>
        <w:rPr>
          <w:b/>
          <w:bCs/>
        </w:rPr>
        <w:t>Kontakt für Medienvertreter:</w:t>
      </w:r>
    </w:p>
    <w:p w14:paraId="45A8EC02" w14:textId="77777777" w:rsidR="00E43C7C" w:rsidRDefault="00E43C7C" w:rsidP="00E43C7C">
      <w:pPr>
        <w:spacing w:after="40"/>
      </w:pPr>
      <w:r>
        <w:t>Brauerei-Gasthof Kundmüller GmbH</w:t>
      </w:r>
    </w:p>
    <w:p w14:paraId="7C72D2FA" w14:textId="77777777" w:rsidR="00E43C7C" w:rsidRDefault="00E43C7C" w:rsidP="00E43C7C">
      <w:pPr>
        <w:spacing w:after="40"/>
      </w:pPr>
      <w:r>
        <w:t xml:space="preserve">Weiher 13 · 96191 </w:t>
      </w:r>
      <w:proofErr w:type="spellStart"/>
      <w:r>
        <w:t>Viereth-Trunstadt</w:t>
      </w:r>
      <w:proofErr w:type="spellEnd"/>
    </w:p>
    <w:p w14:paraId="5C14C13F" w14:textId="77777777" w:rsidR="00E43C7C" w:rsidRDefault="00E43C7C" w:rsidP="00E43C7C">
      <w:pPr>
        <w:spacing w:after="40"/>
      </w:pPr>
      <w:r>
        <w:t>Tel.: 09503 / 43 38</w:t>
      </w:r>
    </w:p>
    <w:p w14:paraId="2346749E" w14:textId="77777777" w:rsidR="00E43C7C" w:rsidRDefault="00E43C7C" w:rsidP="00E43C7C">
      <w:pPr>
        <w:spacing w:after="40"/>
      </w:pPr>
      <w:r>
        <w:t>oswald.kundmueller@brauerei-kundmueller.de</w:t>
      </w:r>
    </w:p>
    <w:p w14:paraId="60F485FF" w14:textId="77777777" w:rsidR="00E43C7C" w:rsidRDefault="00E43C7C" w:rsidP="00E43C7C">
      <w:pPr>
        <w:spacing w:after="40"/>
      </w:pPr>
      <w:r>
        <w:t>www.brauerei-kundmueller.de</w:t>
      </w:r>
    </w:p>
    <w:p w14:paraId="4E8D061F" w14:textId="752A751B" w:rsidR="001469CA" w:rsidRPr="001469CA" w:rsidRDefault="001469CA" w:rsidP="00E43C7C">
      <w:pPr>
        <w:pStyle w:val="Text"/>
        <w:spacing w:line="288" w:lineRule="auto"/>
        <w:rPr>
          <w:rFonts w:ascii="ITC Novarese Std Book" w:hAnsi="ITC Novarese Std Book"/>
          <w:spacing w:val="4"/>
          <w:kern w:val="1"/>
          <w:u w:color="000000"/>
        </w:rPr>
      </w:pPr>
      <w:r>
        <w:rPr>
          <w:rFonts w:ascii="ITC Novarese Std Book" w:hAnsi="ITC Novarese Std Book"/>
          <w:caps/>
          <w:spacing w:val="10"/>
          <w:sz w:val="32"/>
          <w:szCs w:val="32"/>
        </w:rPr>
        <w:br/>
      </w:r>
      <w:r w:rsidR="00F618C6">
        <w:rPr>
          <w:rFonts w:ascii="ITC Novarese Std Book" w:hAnsi="ITC Novarese Std Book"/>
          <w:caps/>
          <w:spacing w:val="10"/>
          <w:sz w:val="32"/>
          <w:szCs w:val="32"/>
        </w:rPr>
        <w:br/>
      </w:r>
    </w:p>
    <w:p w14:paraId="4ACA5805" w14:textId="77777777" w:rsidR="001469CA" w:rsidRPr="001469CA" w:rsidRDefault="001469CA" w:rsidP="001469CA">
      <w:pPr>
        <w:spacing w:after="120"/>
        <w:rPr>
          <w:rFonts w:ascii="ITC Novarese Std Book" w:eastAsia="Arial Unicode MS" w:hAnsi="ITC Novarese Std Book" w:cs="Arial Unicode MS"/>
          <w:spacing w:val="4"/>
          <w:kern w:val="1"/>
          <w:u w:color="000000"/>
        </w:rPr>
      </w:pPr>
    </w:p>
    <w:p w14:paraId="68A624A0" w14:textId="77777777" w:rsidR="001469CA" w:rsidRDefault="001469CA" w:rsidP="008248E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sectPr w:rsidR="001469CA" w:rsidSect="0056399A">
      <w:headerReference w:type="default" r:id="rId7"/>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B838" w14:textId="77777777" w:rsidR="001A44E2" w:rsidRDefault="001A44E2" w:rsidP="006E3A7C">
      <w:r>
        <w:separator/>
      </w:r>
    </w:p>
  </w:endnote>
  <w:endnote w:type="continuationSeparator" w:id="0">
    <w:p w14:paraId="69649956" w14:textId="77777777" w:rsidR="001A44E2" w:rsidRDefault="001A44E2" w:rsidP="006E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ITC Novarese Std Book">
    <w:panose1 w:val="020E0503030505020404"/>
    <w:charset w:val="00"/>
    <w:family w:val="swiss"/>
    <w:notTrueType/>
    <w:pitch w:val="variable"/>
    <w:sig w:usb0="800000AF" w:usb1="4000204A" w:usb2="00000000" w:usb3="00000000" w:csb0="00000001" w:csb1="00000000"/>
  </w:font>
  <w:font w:name="ITC Novarese Std Medium">
    <w:panose1 w:val="020E06030407050204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55E2" w14:textId="77777777" w:rsidR="001A44E2" w:rsidRDefault="001A44E2" w:rsidP="006E3A7C">
      <w:r>
        <w:separator/>
      </w:r>
    </w:p>
  </w:footnote>
  <w:footnote w:type="continuationSeparator" w:id="0">
    <w:p w14:paraId="3B1D422E" w14:textId="77777777" w:rsidR="001A44E2" w:rsidRDefault="001A44E2" w:rsidP="006E3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3C90" w14:textId="77777777" w:rsidR="006E3A7C" w:rsidRDefault="006E3A7C">
    <w:pPr>
      <w:pStyle w:val="Kopfzeile"/>
    </w:pPr>
    <w:r>
      <w:rPr>
        <w:noProof/>
        <w:lang w:eastAsia="de-DE"/>
      </w:rPr>
      <mc:AlternateContent>
        <mc:Choice Requires="wps">
          <w:drawing>
            <wp:anchor distT="45720" distB="45720" distL="114300" distR="114300" simplePos="0" relativeHeight="251660288" behindDoc="0" locked="0" layoutInCell="1" allowOverlap="1" wp14:anchorId="21E795A1" wp14:editId="4C63F4AA">
              <wp:simplePos x="0" y="0"/>
              <wp:positionH relativeFrom="margin">
                <wp:align>right</wp:align>
              </wp:positionH>
              <wp:positionV relativeFrom="paragraph">
                <wp:posOffset>7620</wp:posOffset>
              </wp:positionV>
              <wp:extent cx="2633980" cy="11239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123950"/>
                      </a:xfrm>
                      <a:prstGeom prst="rect">
                        <a:avLst/>
                      </a:prstGeom>
                      <a:noFill/>
                      <a:ln w="9525">
                        <a:noFill/>
                        <a:miter lim="800000"/>
                        <a:headEnd/>
                        <a:tailEnd/>
                      </a:ln>
                    </wps:spPr>
                    <wps:txb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795A1" id="_x0000_t202" coordsize="21600,21600" o:spt="202" path="m,l,21600r21600,l21600,xe">
              <v:stroke joinstyle="miter"/>
              <v:path gradientshapeok="t" o:connecttype="rect"/>
            </v:shapetype>
            <v:shape id="Textfeld 2" o:spid="_x0000_s1026" type="#_x0000_t202" style="position:absolute;margin-left:156.2pt;margin-top:.6pt;width:207.4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" filled="f" stroked="f">
              <v:textbo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v:textbox>
              <w10:wrap type="square" anchorx="margin"/>
            </v:shape>
          </w:pict>
        </mc:Fallback>
      </mc:AlternateContent>
    </w:r>
    <w:r>
      <w:rPr>
        <w:noProof/>
        <w:lang w:eastAsia="de-DE"/>
      </w:rPr>
      <w:drawing>
        <wp:anchor distT="0" distB="0" distL="114300" distR="114300" simplePos="0" relativeHeight="251658240" behindDoc="0" locked="0" layoutInCell="1" allowOverlap="1" wp14:anchorId="31ADF9EC" wp14:editId="7A59963E">
          <wp:simplePos x="0" y="0"/>
          <wp:positionH relativeFrom="column">
            <wp:posOffset>1214755</wp:posOffset>
          </wp:positionH>
          <wp:positionV relativeFrom="paragraph">
            <wp:posOffset>188595</wp:posOffset>
          </wp:positionV>
          <wp:extent cx="1769185" cy="592455"/>
          <wp:effectExtent l="0" t="0" r="254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se Kundm.png"/>
                  <pic:cNvPicPr/>
                </pic:nvPicPr>
                <pic:blipFill>
                  <a:blip r:embed="rId1">
                    <a:extLst>
                      <a:ext uri="{28A0092B-C50C-407E-A947-70E740481C1C}">
                        <a14:useLocalDpi xmlns:a14="http://schemas.microsoft.com/office/drawing/2010/main" val="0"/>
                      </a:ext>
                    </a:extLst>
                  </a:blip>
                  <a:stretch>
                    <a:fillRect/>
                  </a:stretch>
                </pic:blipFill>
                <pic:spPr>
                  <a:xfrm>
                    <a:off x="0" y="0"/>
                    <a:ext cx="1771075" cy="593088"/>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inline distT="0" distB="0" distL="0" distR="0" wp14:anchorId="59E5BB9D" wp14:editId="5D5B4FDF">
          <wp:extent cx="1059656" cy="847725"/>
          <wp:effectExtent l="0" t="0" r="762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undm.png"/>
                  <pic:cNvPicPr/>
                </pic:nvPicPr>
                <pic:blipFill>
                  <a:blip r:embed="rId2">
                    <a:extLst>
                      <a:ext uri="{28A0092B-C50C-407E-A947-70E740481C1C}">
                        <a14:useLocalDpi xmlns:a14="http://schemas.microsoft.com/office/drawing/2010/main" val="0"/>
                      </a:ext>
                    </a:extLst>
                  </a:blip>
                  <a:stretch>
                    <a:fillRect/>
                  </a:stretch>
                </pic:blipFill>
                <pic:spPr>
                  <a:xfrm>
                    <a:off x="0" y="0"/>
                    <a:ext cx="1068309" cy="854647"/>
                  </a:xfrm>
                  <a:prstGeom prst="rect">
                    <a:avLst/>
                  </a:prstGeom>
                </pic:spPr>
              </pic:pic>
            </a:graphicData>
          </a:graphic>
        </wp:inline>
      </w:drawing>
    </w:r>
  </w:p>
  <w:p w14:paraId="57D45187" w14:textId="77777777" w:rsidR="006E3A7C" w:rsidRDefault="006E3A7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01AF2"/>
    <w:multiLevelType w:val="hybridMultilevel"/>
    <w:tmpl w:val="E8FA76B8"/>
    <w:lvl w:ilvl="0" w:tplc="E96C51CC">
      <w:start w:val="1"/>
      <w:numFmt w:val="bullet"/>
      <w:lvlText w:val="–"/>
      <w:lvlJc w:val="left"/>
      <w:pPr>
        <w:ind w:left="720" w:hanging="360"/>
      </w:pPr>
    </w:lvl>
    <w:lvl w:ilvl="1" w:tplc="5C6C053E">
      <w:numFmt w:val="decimal"/>
      <w:lvlText w:val=""/>
      <w:lvlJc w:val="left"/>
    </w:lvl>
    <w:lvl w:ilvl="2" w:tplc="7234A3EA">
      <w:numFmt w:val="decimal"/>
      <w:lvlText w:val=""/>
      <w:lvlJc w:val="left"/>
    </w:lvl>
    <w:lvl w:ilvl="3" w:tplc="EBF25FA6">
      <w:numFmt w:val="decimal"/>
      <w:lvlText w:val=""/>
      <w:lvlJc w:val="left"/>
    </w:lvl>
    <w:lvl w:ilvl="4" w:tplc="CE6A55AA">
      <w:numFmt w:val="decimal"/>
      <w:lvlText w:val=""/>
      <w:lvlJc w:val="left"/>
    </w:lvl>
    <w:lvl w:ilvl="5" w:tplc="D72679FE">
      <w:numFmt w:val="decimal"/>
      <w:lvlText w:val=""/>
      <w:lvlJc w:val="left"/>
    </w:lvl>
    <w:lvl w:ilvl="6" w:tplc="A7166430">
      <w:numFmt w:val="decimal"/>
      <w:lvlText w:val=""/>
      <w:lvlJc w:val="left"/>
    </w:lvl>
    <w:lvl w:ilvl="7" w:tplc="0E16CADE">
      <w:numFmt w:val="decimal"/>
      <w:lvlText w:val=""/>
      <w:lvlJc w:val="left"/>
    </w:lvl>
    <w:lvl w:ilvl="8" w:tplc="44A25034">
      <w:numFmt w:val="decimal"/>
      <w:lvlText w:val=""/>
      <w:lvlJc w:val="left"/>
    </w:lvl>
  </w:abstractNum>
  <w:abstractNum w:abstractNumId="1" w15:restartNumberingAfterBreak="0">
    <w:nsid w:val="74AF2E0E"/>
    <w:multiLevelType w:val="hybridMultilevel"/>
    <w:tmpl w:val="65585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7C"/>
    <w:rsid w:val="0002240C"/>
    <w:rsid w:val="00043E35"/>
    <w:rsid w:val="000670B0"/>
    <w:rsid w:val="00081B50"/>
    <w:rsid w:val="00082C05"/>
    <w:rsid w:val="0009706F"/>
    <w:rsid w:val="00143DC2"/>
    <w:rsid w:val="001469CA"/>
    <w:rsid w:val="001717AB"/>
    <w:rsid w:val="00190C59"/>
    <w:rsid w:val="001A44E2"/>
    <w:rsid w:val="001D4404"/>
    <w:rsid w:val="001E1252"/>
    <w:rsid w:val="00207DFC"/>
    <w:rsid w:val="0024509C"/>
    <w:rsid w:val="00267D37"/>
    <w:rsid w:val="00297DD3"/>
    <w:rsid w:val="002B2265"/>
    <w:rsid w:val="002D71BD"/>
    <w:rsid w:val="0033478B"/>
    <w:rsid w:val="003648B6"/>
    <w:rsid w:val="003A0FAE"/>
    <w:rsid w:val="003A38F2"/>
    <w:rsid w:val="003F0FFA"/>
    <w:rsid w:val="00462544"/>
    <w:rsid w:val="00521EF3"/>
    <w:rsid w:val="00555052"/>
    <w:rsid w:val="0056399A"/>
    <w:rsid w:val="005B0E30"/>
    <w:rsid w:val="005D594C"/>
    <w:rsid w:val="00607C02"/>
    <w:rsid w:val="00672A6E"/>
    <w:rsid w:val="006755BB"/>
    <w:rsid w:val="006A3145"/>
    <w:rsid w:val="006C7878"/>
    <w:rsid w:val="006C7CF1"/>
    <w:rsid w:val="006E0D12"/>
    <w:rsid w:val="006E3A7C"/>
    <w:rsid w:val="00724DC3"/>
    <w:rsid w:val="00783DEF"/>
    <w:rsid w:val="00806406"/>
    <w:rsid w:val="00817160"/>
    <w:rsid w:val="008248E4"/>
    <w:rsid w:val="0083270C"/>
    <w:rsid w:val="00851548"/>
    <w:rsid w:val="0087545A"/>
    <w:rsid w:val="008769E9"/>
    <w:rsid w:val="00877BAC"/>
    <w:rsid w:val="008A26F4"/>
    <w:rsid w:val="008B0250"/>
    <w:rsid w:val="008E6C06"/>
    <w:rsid w:val="0090434F"/>
    <w:rsid w:val="009171EA"/>
    <w:rsid w:val="00930DF0"/>
    <w:rsid w:val="00933008"/>
    <w:rsid w:val="00953192"/>
    <w:rsid w:val="00995F38"/>
    <w:rsid w:val="009E194C"/>
    <w:rsid w:val="00A01803"/>
    <w:rsid w:val="00A30AD9"/>
    <w:rsid w:val="00A3344E"/>
    <w:rsid w:val="00A43848"/>
    <w:rsid w:val="00A56275"/>
    <w:rsid w:val="00AB7930"/>
    <w:rsid w:val="00B42597"/>
    <w:rsid w:val="00B540A1"/>
    <w:rsid w:val="00B73D84"/>
    <w:rsid w:val="00B90380"/>
    <w:rsid w:val="00BD4F90"/>
    <w:rsid w:val="00C07273"/>
    <w:rsid w:val="00C220E0"/>
    <w:rsid w:val="00C71AAC"/>
    <w:rsid w:val="00C86F73"/>
    <w:rsid w:val="00CA419E"/>
    <w:rsid w:val="00CB4510"/>
    <w:rsid w:val="00CE621B"/>
    <w:rsid w:val="00D0464E"/>
    <w:rsid w:val="00D21535"/>
    <w:rsid w:val="00D453FB"/>
    <w:rsid w:val="00D55E43"/>
    <w:rsid w:val="00D640D4"/>
    <w:rsid w:val="00DB647C"/>
    <w:rsid w:val="00DE644D"/>
    <w:rsid w:val="00E14B36"/>
    <w:rsid w:val="00E43C7C"/>
    <w:rsid w:val="00E462E5"/>
    <w:rsid w:val="00E51DF9"/>
    <w:rsid w:val="00E73408"/>
    <w:rsid w:val="00EA7499"/>
    <w:rsid w:val="00EE49E3"/>
    <w:rsid w:val="00F145E3"/>
    <w:rsid w:val="00F618C6"/>
    <w:rsid w:val="00F706FD"/>
    <w:rsid w:val="00FA0219"/>
    <w:rsid w:val="00FE7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D51E"/>
  <w15:chartTrackingRefBased/>
  <w15:docId w15:val="{0602344E-5C78-4551-B43D-3C5B95A5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4510"/>
    <w:pPr>
      <w:pBdr>
        <w:top w:val="nil"/>
        <w:left w:val="nil"/>
        <w:bottom w:val="nil"/>
        <w:right w:val="nil"/>
        <w:between w:val="nil"/>
        <w:bar w:val="nil"/>
      </w:pBdr>
      <w:spacing w:after="0" w:line="240" w:lineRule="auto"/>
    </w:pPr>
    <w:rPr>
      <w:rFonts w:ascii="Helvetica" w:eastAsia="Helvetica" w:hAnsi="Helvetica" w:cs="Helvetica"/>
      <w:color w:val="000000"/>
      <w:bdr w:val="nil"/>
      <w:lang w:eastAsia="de-DE"/>
      <w14:textOutline w14:w="0" w14:cap="flat" w14:cmpd="sng" w14:algn="ctr">
        <w14:noFill/>
        <w14:prstDash w14:val="solid"/>
        <w14:bevel/>
      </w14:textOutline>
    </w:rPr>
  </w:style>
  <w:style w:type="paragraph" w:styleId="berschrift1">
    <w:name w:val="heading 1"/>
    <w:link w:val="berschrift1Zchn"/>
    <w:uiPriority w:val="9"/>
    <w:qFormat/>
    <w:rsid w:val="00E43C7C"/>
    <w:pPr>
      <w:spacing w:before="300" w:after="200" w:line="240" w:lineRule="auto"/>
      <w:outlineLvl w:val="0"/>
    </w:pPr>
    <w:rPr>
      <w:rFonts w:ascii="Arial" w:eastAsia="Arial" w:hAnsi="Arial" w:cs="Arial"/>
      <w:b/>
      <w:bCs/>
      <w:color w:val="1A3C1A"/>
      <w:sz w:val="36"/>
      <w:szCs w:val="36"/>
      <w:lang w:eastAsia="de-DE"/>
    </w:rPr>
  </w:style>
  <w:style w:type="paragraph" w:styleId="berschrift2">
    <w:name w:val="heading 2"/>
    <w:link w:val="berschrift2Zchn"/>
    <w:uiPriority w:val="9"/>
    <w:unhideWhenUsed/>
    <w:qFormat/>
    <w:rsid w:val="00E43C7C"/>
    <w:pPr>
      <w:spacing w:before="240" w:after="120" w:line="240" w:lineRule="auto"/>
      <w:outlineLvl w:val="1"/>
    </w:pPr>
    <w:rPr>
      <w:rFonts w:ascii="Arial" w:eastAsia="Arial" w:hAnsi="Arial" w:cs="Arial"/>
      <w:b/>
      <w:bCs/>
      <w:color w:val="2C5F2E"/>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KopfzeileZchn">
    <w:name w:val="Kopfzeile Zchn"/>
    <w:basedOn w:val="Absatz-Standardschriftart"/>
    <w:link w:val="Kopfzeile"/>
    <w:uiPriority w:val="99"/>
    <w:rsid w:val="006E3A7C"/>
  </w:style>
  <w:style w:type="paragraph" w:styleId="Fuzeile">
    <w:name w:val="footer"/>
    <w:basedOn w:val="Standard"/>
    <w:link w:val="Fu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FuzeileZchn">
    <w:name w:val="Fußzeile Zchn"/>
    <w:basedOn w:val="Absatz-Standardschriftart"/>
    <w:link w:val="Fuzeile"/>
    <w:uiPriority w:val="99"/>
    <w:rsid w:val="006E3A7C"/>
  </w:style>
  <w:style w:type="paragraph" w:customStyle="1" w:styleId="Text">
    <w:name w:val="Text"/>
    <w:rsid w:val="006E3A7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14:textOutline w14:w="0" w14:cap="flat" w14:cmpd="sng" w14:algn="ctr">
        <w14:noFill/>
        <w14:prstDash w14:val="solid"/>
        <w14:bevel/>
      </w14:textOutline>
    </w:rPr>
  </w:style>
  <w:style w:type="paragraph" w:styleId="Listenabsatz">
    <w:name w:val="List Paragraph"/>
    <w:basedOn w:val="Standard"/>
    <w:qFormat/>
    <w:rsid w:val="00953192"/>
    <w:pPr>
      <w:ind w:left="720"/>
      <w:contextualSpacing/>
    </w:pPr>
  </w:style>
  <w:style w:type="character" w:styleId="Hyperlink">
    <w:name w:val="Hyperlink"/>
    <w:basedOn w:val="Absatz-Standardschriftart"/>
    <w:uiPriority w:val="99"/>
    <w:unhideWhenUsed/>
    <w:rsid w:val="00A30AD9"/>
    <w:rPr>
      <w:color w:val="0563C1" w:themeColor="hyperlink"/>
      <w:u w:val="single"/>
    </w:rPr>
  </w:style>
  <w:style w:type="character" w:customStyle="1" w:styleId="UnresolvedMention">
    <w:name w:val="Unresolved Mention"/>
    <w:basedOn w:val="Absatz-Standardschriftart"/>
    <w:uiPriority w:val="99"/>
    <w:semiHidden/>
    <w:unhideWhenUsed/>
    <w:rsid w:val="00A30AD9"/>
    <w:rPr>
      <w:color w:val="605E5C"/>
      <w:shd w:val="clear" w:color="auto" w:fill="E1DFDD"/>
    </w:rPr>
  </w:style>
  <w:style w:type="paragraph" w:styleId="Sprechblasentext">
    <w:name w:val="Balloon Text"/>
    <w:basedOn w:val="Standard"/>
    <w:link w:val="SprechblasentextZchn"/>
    <w:uiPriority w:val="99"/>
    <w:semiHidden/>
    <w:unhideWhenUsed/>
    <w:rsid w:val="00F618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18C6"/>
    <w:rPr>
      <w:rFonts w:ascii="Segoe UI" w:eastAsia="Helvetica" w:hAnsi="Segoe UI" w:cs="Segoe UI"/>
      <w:color w:val="000000"/>
      <w:sz w:val="18"/>
      <w:szCs w:val="18"/>
      <w:bdr w:val="nil"/>
      <w:lang w:eastAsia="de-DE"/>
      <w14:textOutline w14:w="0" w14:cap="flat" w14:cmpd="sng" w14:algn="ctr">
        <w14:noFill/>
        <w14:prstDash w14:val="solid"/>
        <w14:bevel/>
      </w14:textOutline>
    </w:rPr>
  </w:style>
  <w:style w:type="character" w:customStyle="1" w:styleId="wpaicg-chat-message">
    <w:name w:val="wpaicg-chat-message"/>
    <w:basedOn w:val="Absatz-Standardschriftart"/>
    <w:rsid w:val="0090434F"/>
  </w:style>
  <w:style w:type="character" w:styleId="Fett">
    <w:name w:val="Strong"/>
    <w:basedOn w:val="Absatz-Standardschriftart"/>
    <w:uiPriority w:val="22"/>
    <w:qFormat/>
    <w:rsid w:val="001469CA"/>
    <w:rPr>
      <w:b/>
      <w:bCs/>
    </w:rPr>
  </w:style>
  <w:style w:type="character" w:customStyle="1" w:styleId="berschrift1Zchn">
    <w:name w:val="Überschrift 1 Zchn"/>
    <w:basedOn w:val="Absatz-Standardschriftart"/>
    <w:link w:val="berschrift1"/>
    <w:uiPriority w:val="9"/>
    <w:rsid w:val="00E43C7C"/>
    <w:rPr>
      <w:rFonts w:ascii="Arial" w:eastAsia="Arial" w:hAnsi="Arial" w:cs="Arial"/>
      <w:b/>
      <w:bCs/>
      <w:color w:val="1A3C1A"/>
      <w:sz w:val="36"/>
      <w:szCs w:val="36"/>
      <w:lang w:eastAsia="de-DE"/>
    </w:rPr>
  </w:style>
  <w:style w:type="character" w:customStyle="1" w:styleId="berschrift2Zchn">
    <w:name w:val="Überschrift 2 Zchn"/>
    <w:basedOn w:val="Absatz-Standardschriftart"/>
    <w:link w:val="berschrift2"/>
    <w:uiPriority w:val="9"/>
    <w:rsid w:val="00E43C7C"/>
    <w:rPr>
      <w:rFonts w:ascii="Arial" w:eastAsia="Arial" w:hAnsi="Arial" w:cs="Arial"/>
      <w:b/>
      <w:bCs/>
      <w:color w:val="2C5F2E"/>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Kolja Kneuer</dc:creator>
  <cp:keywords/>
  <dc:description/>
  <cp:lastModifiedBy>Kundmüller Claudia</cp:lastModifiedBy>
  <cp:revision>11</cp:revision>
  <cp:lastPrinted>2026-05-27T06:13:00Z</cp:lastPrinted>
  <dcterms:created xsi:type="dcterms:W3CDTF">2026-05-26T11:45:00Z</dcterms:created>
  <dcterms:modified xsi:type="dcterms:W3CDTF">2026-05-27T06:13:00Z</dcterms:modified>
</cp:coreProperties>
</file>